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54C49" w14:textId="1828F4F6" w:rsidR="00E03E78" w:rsidRPr="00820670" w:rsidRDefault="00D65BEB" w:rsidP="00F97B88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  <w:r w:rsidRPr="00820670">
        <w:rPr>
          <w:rFonts w:ascii="Times New Roman" w:hAnsi="Times New Roman" w:cs="Times New Roman"/>
          <w:b/>
          <w:sz w:val="24"/>
          <w:szCs w:val="24"/>
          <w:lang w:val="bg-BG"/>
        </w:rPr>
        <w:t>ЦЕНОРАЗПИС</w:t>
      </w:r>
      <w:bookmarkStart w:id="0" w:name="_GoBack"/>
      <w:bookmarkEnd w:id="0"/>
    </w:p>
    <w:p w14:paraId="17FAF93D" w14:textId="05906355" w:rsidR="00D527B6" w:rsidRPr="00820670" w:rsidRDefault="00D65BEB" w:rsidP="00F97B88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Pr="00820670">
        <w:rPr>
          <w:rFonts w:ascii="Times New Roman" w:hAnsi="Times New Roman" w:cs="Times New Roman"/>
          <w:b/>
          <w:sz w:val="24"/>
          <w:szCs w:val="24"/>
          <w:lang w:val="bg-BG"/>
        </w:rPr>
        <w:t>УСЛУГИ, ИЗВЪРШВАНИ ОТ НЦОЗА</w:t>
      </w:r>
      <w:r w:rsidR="00E3698D" w:rsidRPr="00820670">
        <w:rPr>
          <w:rFonts w:ascii="Times New Roman" w:hAnsi="Times New Roman" w:cs="Times New Roman"/>
          <w:b/>
          <w:sz w:val="24"/>
          <w:szCs w:val="24"/>
        </w:rPr>
        <w:t>*</w:t>
      </w:r>
    </w:p>
    <w:p w14:paraId="4A33B87D" w14:textId="3D2F76B2" w:rsidR="00D527B6" w:rsidRDefault="00D527B6" w:rsidP="00E3698D">
      <w:pPr>
        <w:spacing w:after="0" w:line="276" w:lineRule="auto"/>
        <w:ind w:firstLine="426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6611"/>
        <w:gridCol w:w="1701"/>
      </w:tblGrid>
      <w:tr w:rsidR="00FE3445" w:rsidRPr="009C1F73" w14:paraId="08E57479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779F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C457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EC36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5B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Цени без ДДС, </w:t>
            </w:r>
            <w:proofErr w:type="spellStart"/>
            <w:r w:rsidRPr="00A65B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  <w:tr w:rsidR="00FE3445" w:rsidRPr="009C1F73" w14:paraId="637A66FF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FBD4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E4DB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Лабораторни изследвания, измервания, анализи, експертизи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9488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FE3445" w:rsidRPr="009C1F73" w14:paraId="7AB2573D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2BA9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4544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.01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E93C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ХИМИЧЕН СЪСТАВ НА ХРАНИТЕ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596C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FE3445" w:rsidRPr="009C1F73" w14:paraId="3C4EDA53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C37C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I.01.01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3D7F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захари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титриметричен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метод)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F5A0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56.67</w:t>
            </w:r>
          </w:p>
        </w:tc>
      </w:tr>
      <w:tr w:rsidR="00FE3445" w:rsidRPr="009C1F73" w14:paraId="40F1B6D4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78B2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I.01.0</w:t>
            </w: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16A2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захароза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фруктоза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лактоза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всяко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едно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HPLC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3A1D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70.83</w:t>
            </w:r>
          </w:p>
        </w:tc>
      </w:tr>
      <w:tr w:rsidR="00FE3445" w:rsidRPr="009C1F73" w14:paraId="034E8AC9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C746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I.01.03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7D41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хранителни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влакнини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02A0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60.00</w:t>
            </w:r>
          </w:p>
        </w:tc>
      </w:tr>
      <w:tr w:rsidR="00FE3445" w:rsidRPr="009C1F73" w14:paraId="73D80003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3BE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I.01.0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BF1A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нишесте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BC3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24.17</w:t>
            </w:r>
          </w:p>
        </w:tc>
      </w:tr>
      <w:tr w:rsidR="00FE3445" w:rsidRPr="009C1F73" w14:paraId="51322E40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3F7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I.01.0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B4C1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Изчисляване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въглехидрати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енергийна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стойност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2AC6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8.33</w:t>
            </w:r>
          </w:p>
        </w:tc>
      </w:tr>
      <w:tr w:rsidR="00FE3445" w:rsidRPr="009C1F73" w14:paraId="4DEF5893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F9A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I.01.0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FBF5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Изчисляване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хранителни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изготвяне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етикет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храната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DBDE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12.50</w:t>
            </w:r>
          </w:p>
        </w:tc>
      </w:tr>
      <w:tr w:rsidR="00FE3445" w:rsidRPr="009C1F73" w14:paraId="331F9D42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E6A7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I.01.0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7A0C" w14:textId="77777777" w:rsidR="00FE3445" w:rsidRPr="00E4544E" w:rsidRDefault="00FE3445" w:rsidP="00E369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мляко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млечни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качествена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F0F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15.83</w:t>
            </w:r>
          </w:p>
        </w:tc>
      </w:tr>
      <w:tr w:rsidR="00FE3445" w:rsidRPr="009C1F73" w14:paraId="537FDDF8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B3DB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I.01.0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D251" w14:textId="544E0E0A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каротен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E3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HPLC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DA2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76.67</w:t>
            </w:r>
          </w:p>
        </w:tc>
      </w:tr>
      <w:tr w:rsidR="00FE3445" w:rsidRPr="009C1F73" w14:paraId="386D6C73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6129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I.01.0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5B94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HPLC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1602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75.00</w:t>
            </w:r>
          </w:p>
        </w:tc>
      </w:tr>
      <w:tr w:rsidR="00FE3445" w:rsidRPr="009C1F73" w14:paraId="256F75BD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4301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654B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белтък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F40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35.00</w:t>
            </w:r>
          </w:p>
        </w:tc>
      </w:tr>
      <w:tr w:rsidR="00FE3445" w:rsidRPr="009C1F73" w14:paraId="6CE73E1E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9586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28F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пепел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95D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14.17</w:t>
            </w:r>
          </w:p>
        </w:tc>
      </w:tr>
      <w:tr w:rsidR="00FE3445" w:rsidRPr="009C1F73" w14:paraId="6E0A956B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F271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879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влага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8153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13.33</w:t>
            </w:r>
          </w:p>
        </w:tc>
      </w:tr>
      <w:tr w:rsidR="00FE3445" w:rsidRPr="009C1F73" w14:paraId="0D7957B3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97B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84D5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рефрактометрично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E5B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9.17</w:t>
            </w:r>
          </w:p>
        </w:tc>
      </w:tr>
      <w:tr w:rsidR="00FE3445" w:rsidRPr="009C1F73" w14:paraId="507C2D72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2C4C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0E9" w14:textId="54CE1F42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В1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E3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HPLC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A86C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72.50</w:t>
            </w:r>
          </w:p>
        </w:tc>
      </w:tr>
      <w:tr w:rsidR="00FE3445" w:rsidRPr="009C1F73" w14:paraId="268907C9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FE5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9E85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В2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HPLC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55A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71.67</w:t>
            </w:r>
          </w:p>
        </w:tc>
      </w:tr>
      <w:tr w:rsidR="00FE3445" w:rsidRPr="009C1F73" w14:paraId="68D57110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5D8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D8C6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В3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HPLC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721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64.17</w:t>
            </w:r>
          </w:p>
        </w:tc>
      </w:tr>
      <w:tr w:rsidR="00FE3445" w:rsidRPr="009C1F73" w14:paraId="7203F5E1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26A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3328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В6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HPLC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7FE4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71.67</w:t>
            </w:r>
          </w:p>
        </w:tc>
      </w:tr>
      <w:tr w:rsidR="00FE3445" w:rsidRPr="009C1F73" w14:paraId="63B28A42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B259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D2AE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HPLC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2896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75.00</w:t>
            </w:r>
          </w:p>
        </w:tc>
      </w:tr>
      <w:tr w:rsidR="00FE3445" w:rsidRPr="009C1F73" w14:paraId="40A3994C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DF97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86FC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HPLC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574C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100.00</w:t>
            </w:r>
          </w:p>
        </w:tc>
      </w:tr>
      <w:tr w:rsidR="00FE3445" w:rsidRPr="009C1F73" w14:paraId="20B39349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BCA5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DD15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HPLC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51FB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100.00</w:t>
            </w:r>
          </w:p>
        </w:tc>
      </w:tr>
      <w:tr w:rsidR="00FE3445" w:rsidRPr="009C1F73" w14:paraId="4D833364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0F91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026B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HPLC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AD6B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100.84</w:t>
            </w:r>
          </w:p>
        </w:tc>
      </w:tr>
      <w:tr w:rsidR="00FE3445" w:rsidRPr="009C1F73" w14:paraId="75CDD42F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585F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492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Определяне на мазнини чрез киселинна хидролиза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F9A2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</w:tr>
      <w:tr w:rsidR="00FE3445" w:rsidRPr="009C1F73" w14:paraId="731D468A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0FCC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7B7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мазнина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Блайх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Дауер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9BAD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</w:tr>
      <w:tr w:rsidR="00FE3445" w:rsidRPr="009C1F73" w14:paraId="165B0231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1105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D472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мазнина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Сокслет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4E9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49.17</w:t>
            </w:r>
          </w:p>
        </w:tc>
      </w:tr>
      <w:tr w:rsidR="00FE3445" w:rsidRPr="009C1F73" w14:paraId="3B139EE2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1C0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553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мастнокиселинен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състав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0B13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68.33</w:t>
            </w:r>
          </w:p>
        </w:tc>
      </w:tr>
      <w:tr w:rsidR="00FE3445" w:rsidRPr="009C1F73" w14:paraId="74AABEE3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0C2E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36E0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съдържанието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трансизомери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мастните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киселини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F416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FE3445" w:rsidRPr="009C1F73" w14:paraId="7F720C14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087E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B7B1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пероксидно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ED0B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20.83</w:t>
            </w:r>
          </w:p>
        </w:tc>
      </w:tr>
      <w:tr w:rsidR="00FE3445" w:rsidRPr="009C1F73" w14:paraId="4B0DF6E3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63A2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E2C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йодно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C2D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27.50</w:t>
            </w:r>
          </w:p>
        </w:tc>
      </w:tr>
      <w:tr w:rsidR="00FE3445" w:rsidRPr="009C1F73" w14:paraId="79132204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FE6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47CD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киселинно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5704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21.67</w:t>
            </w:r>
          </w:p>
        </w:tc>
      </w:tr>
      <w:tr w:rsidR="00FE3445" w:rsidRPr="009C1F73" w14:paraId="5C166E8A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FCDE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5F3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относителна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плътност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8426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11.67</w:t>
            </w:r>
          </w:p>
        </w:tc>
      </w:tr>
      <w:tr w:rsidR="00FE3445" w:rsidRPr="009C1F73" w14:paraId="425C00FB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444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0044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етилов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алкохол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чрез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дестилация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0931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26.67</w:t>
            </w:r>
          </w:p>
        </w:tc>
      </w:tr>
      <w:tr w:rsidR="00FE3445" w:rsidRPr="009C1F73" w14:paraId="3D68C732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64AA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B288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натриев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хлорид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1760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</w:tr>
      <w:tr w:rsidR="00FE3445" w:rsidRPr="009C1F73" w14:paraId="5735B8D9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3DD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8928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7BE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</w:tr>
      <w:tr w:rsidR="00FE3445" w:rsidRPr="009C1F73" w14:paraId="799CEC48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37B8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459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холестерол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количествен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065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FE3445" w:rsidRPr="009C1F73" w14:paraId="3A955551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AEF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A134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холестерол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качествена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3271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FE3445" w:rsidRPr="009C1F73" w14:paraId="7C974898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979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B0A7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съдържанието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калиев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йодат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йодирана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готварска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CB44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</w:tr>
      <w:tr w:rsidR="00FE3445" w:rsidRPr="009C1F73" w14:paraId="0732C97A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EFF2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I.01.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F328" w14:textId="356FCC86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Определяне на серен диоксид в </w:t>
            </w:r>
            <w:r w:rsidRPr="00E4544E">
              <w:rPr>
                <w:rFonts w:ascii="Times New Roman" w:hAnsi="Times New Roman" w:cs="Times New Roman"/>
                <w:color w:val="0A0A0A"/>
                <w:sz w:val="24"/>
                <w:szCs w:val="24"/>
                <w:lang w:val="bg-BG"/>
              </w:rPr>
              <w:t>п</w:t>
            </w:r>
            <w:proofErr w:type="spellStart"/>
            <w:r w:rsidRPr="00E4544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родукти</w:t>
            </w:r>
            <w:proofErr w:type="spellEnd"/>
            <w:r w:rsidRPr="00E4544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от</w:t>
            </w:r>
            <w:proofErr w:type="spellEnd"/>
            <w:r w:rsidRPr="00E4544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преработка</w:t>
            </w:r>
            <w:proofErr w:type="spellEnd"/>
            <w:r w:rsidRPr="00E4544E">
              <w:rPr>
                <w:rFonts w:ascii="Times New Roman" w:hAnsi="Times New Roman" w:cs="Times New Roman"/>
                <w:color w:val="0A0A0A"/>
                <w:sz w:val="24"/>
                <w:szCs w:val="24"/>
                <w:lang w:val="bg-BG"/>
              </w:rPr>
              <w:t>та</w:t>
            </w:r>
            <w:r w:rsidR="00E3698D">
              <w:rPr>
                <w:rFonts w:ascii="Times New Roman" w:hAnsi="Times New Roman" w:cs="Times New Roman"/>
                <w:color w:val="0A0A0A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плодове</w:t>
            </w:r>
            <w:proofErr w:type="spellEnd"/>
            <w:r w:rsidRPr="00E4544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и </w:t>
            </w:r>
            <w:proofErr w:type="spellStart"/>
            <w:r w:rsidRPr="00E4544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зеленчуци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9A5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23.33</w:t>
            </w:r>
          </w:p>
        </w:tc>
      </w:tr>
      <w:tr w:rsidR="00FE3445" w:rsidRPr="00FA1603" w14:paraId="50AE41D5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B07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DBE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МИКРОБИОЛОГИЧНИ ИЗСЛЕДВАНИЯ НА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ХРАНИ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EF77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E3445" w:rsidRPr="00FA1603" w14:paraId="200757AE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211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I.02.01</w:t>
            </w:r>
          </w:p>
        </w:tc>
        <w:tc>
          <w:tcPr>
            <w:tcW w:w="6611" w:type="dxa"/>
            <w:shd w:val="clear" w:color="auto" w:fill="auto"/>
          </w:tcPr>
          <w:p w14:paraId="1D5F1047" w14:textId="510F2662" w:rsidR="00FE3445" w:rsidRPr="00FA1603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</w:t>
            </w:r>
            <w:r w:rsidR="00E36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микроорганизми</w:t>
            </w:r>
            <w:r w:rsidR="00E36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БДС 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EN ISO 4833-1,2</w:t>
            </w:r>
          </w:p>
        </w:tc>
        <w:tc>
          <w:tcPr>
            <w:tcW w:w="1701" w:type="dxa"/>
            <w:shd w:val="clear" w:color="auto" w:fill="auto"/>
          </w:tcPr>
          <w:p w14:paraId="63002F0F" w14:textId="42836489" w:rsidR="00FE3445" w:rsidRPr="00FA1603" w:rsidRDefault="00842DD4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12,46</w:t>
            </w:r>
          </w:p>
        </w:tc>
      </w:tr>
      <w:tr w:rsidR="00FE3445" w:rsidRPr="00FA1603" w14:paraId="32EFF112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7D09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I.02.02</w:t>
            </w:r>
          </w:p>
        </w:tc>
        <w:tc>
          <w:tcPr>
            <w:tcW w:w="6611" w:type="dxa"/>
            <w:shd w:val="clear" w:color="auto" w:fill="auto"/>
          </w:tcPr>
          <w:p w14:paraId="37B89F68" w14:textId="77777777" w:rsidR="00FE3445" w:rsidRPr="00FA1603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Колиформи</w:t>
            </w:r>
            <w:proofErr w:type="spellEnd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ISO 4832</w:t>
            </w:r>
          </w:p>
        </w:tc>
        <w:tc>
          <w:tcPr>
            <w:tcW w:w="1701" w:type="dxa"/>
            <w:shd w:val="clear" w:color="auto" w:fill="auto"/>
          </w:tcPr>
          <w:p w14:paraId="40C82A27" w14:textId="44EAF995" w:rsidR="00FE3445" w:rsidRPr="00FA1603" w:rsidRDefault="00842DD4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</w:tr>
      <w:tr w:rsidR="00FE3445" w:rsidRPr="00FA1603" w14:paraId="16901124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9CB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I.02.03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AD0" w14:textId="37536824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Колиформи</w:t>
            </w:r>
            <w:proofErr w:type="spellEnd"/>
            <w:r w:rsidR="00E36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ISO 4831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DC7" w14:textId="738F8382" w:rsidR="00FE3445" w:rsidRPr="00FA1603" w:rsidRDefault="00842DD4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,01</w:t>
            </w:r>
          </w:p>
        </w:tc>
      </w:tr>
      <w:tr w:rsidR="00FE3445" w:rsidRPr="00FA1603" w14:paraId="25912E28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5344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I.02.04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3297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нтеробактериацее</w:t>
            </w:r>
            <w:proofErr w:type="spellEnd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БДС Е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 xml:space="preserve">N ISO 21528-1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B15B" w14:textId="32747006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842DD4"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98</w:t>
            </w:r>
          </w:p>
        </w:tc>
      </w:tr>
      <w:tr w:rsidR="00FE3445" w:rsidRPr="00FA1603" w14:paraId="767BC629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558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I.02.05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F61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нтеробактериацее</w:t>
            </w:r>
            <w:proofErr w:type="spellEnd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БДС Е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N ISO 21528-2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0FB" w14:textId="1A020B86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842DD4"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84</w:t>
            </w:r>
          </w:p>
        </w:tc>
      </w:tr>
      <w:tr w:rsidR="00FE3445" w:rsidRPr="00FA1603" w14:paraId="26F5A092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BF3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I.02.06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3FDD" w14:textId="3E442558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Ешерихия</w:t>
            </w:r>
            <w:proofErr w:type="spellEnd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коли 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презумптивни</w:t>
            </w:r>
            <w:proofErr w:type="spellEnd"/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ISO 7251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007" w14:textId="75D281CC" w:rsidR="00FE3445" w:rsidRPr="00FA1603" w:rsidRDefault="00842DD4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17,22</w:t>
            </w:r>
          </w:p>
        </w:tc>
      </w:tr>
      <w:tr w:rsidR="00FE3445" w:rsidRPr="00FA1603" w14:paraId="16D9BF7C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BAB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I.02.07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5A9" w14:textId="1B98CD9A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Ешерихия</w:t>
            </w:r>
            <w:proofErr w:type="spellEnd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коли</w:t>
            </w:r>
            <w:r w:rsidR="00E3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A1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ß-</w:t>
            </w:r>
            <w:proofErr w:type="spellStart"/>
            <w:r w:rsidRPr="00FA1603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глюкоронид</w:t>
            </w:r>
            <w:r w:rsidRPr="00FA1603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bg-BG"/>
              </w:rPr>
              <w:t>азопозитивни</w:t>
            </w:r>
            <w:proofErr w:type="spellEnd"/>
            <w:r w:rsidRPr="00FA1603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FA1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A1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БДС </w:t>
            </w:r>
            <w:r w:rsidRPr="00FA1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 ISO 16649-2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8CBB" w14:textId="1B333497" w:rsidR="00FE3445" w:rsidRPr="00FA1603" w:rsidRDefault="00842DD4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</w:p>
        </w:tc>
      </w:tr>
      <w:tr w:rsidR="00FE3445" w:rsidRPr="00FA1603" w14:paraId="08C7A809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C54C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I.02.08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D8DD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Ешерихия</w:t>
            </w:r>
            <w:proofErr w:type="spellEnd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коли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A1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ß-</w:t>
            </w:r>
            <w:proofErr w:type="spellStart"/>
            <w:r w:rsidRPr="00FA1603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глюкоронид</w:t>
            </w:r>
            <w:r w:rsidRPr="00FA1603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bg-BG"/>
              </w:rPr>
              <w:t>азопозитивни</w:t>
            </w:r>
            <w:proofErr w:type="spellEnd"/>
            <w:r w:rsidRPr="00FA1603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FA1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A1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БДС </w:t>
            </w:r>
            <w:r w:rsidRPr="00FA1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 ISO 16649-3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17A" w14:textId="2E181759" w:rsidR="00FE3445" w:rsidRPr="00FA1603" w:rsidRDefault="00842DD4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19,54</w:t>
            </w:r>
          </w:p>
        </w:tc>
      </w:tr>
      <w:tr w:rsidR="00FE3445" w:rsidRPr="00FA1603" w14:paraId="61DB13CC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FF3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I.02.09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D56" w14:textId="36D2600F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Псеудомонас</w:t>
            </w:r>
            <w:proofErr w:type="spellEnd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специес</w:t>
            </w:r>
            <w:proofErr w:type="spellEnd"/>
            <w:r w:rsidR="00E36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БДС Е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 xml:space="preserve">N ISO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60FD" w14:textId="0612DAB0" w:rsidR="00FE3445" w:rsidRPr="00FA1603" w:rsidRDefault="00842DD4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20,64</w:t>
            </w:r>
          </w:p>
        </w:tc>
      </w:tr>
      <w:tr w:rsidR="00FE3445" w:rsidRPr="00FA1603" w14:paraId="6229F0E0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44C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I.02.10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39F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Салмонела- изолиране БДС Е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 xml:space="preserve">N ISO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6579-1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86B2" w14:textId="553B9484" w:rsidR="00FE3445" w:rsidRPr="00FA1603" w:rsidRDefault="00842DD4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16,63</w:t>
            </w:r>
          </w:p>
        </w:tc>
      </w:tr>
      <w:tr w:rsidR="00FE3445" w:rsidRPr="00FA1603" w14:paraId="51894D76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A806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I.02.11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889" w14:textId="27A2713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Салмонела- потвърждаване</w:t>
            </w:r>
            <w:r w:rsidR="00E36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БДС Е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 xml:space="preserve">N ISO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6579-1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C170" w14:textId="4479027C" w:rsidR="00FE3445" w:rsidRPr="00FA1603" w:rsidRDefault="00842DD4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23,83</w:t>
            </w:r>
          </w:p>
        </w:tc>
      </w:tr>
      <w:tr w:rsidR="00FE3445" w:rsidRPr="00FA1603" w14:paraId="1307C8E8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605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I.02.12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629A" w14:textId="6A494B39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Кронобактер</w:t>
            </w:r>
            <w:proofErr w:type="spellEnd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специес</w:t>
            </w:r>
            <w:proofErr w:type="spellEnd"/>
            <w:r w:rsidR="00E36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БДС Е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 xml:space="preserve">N ISO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E0B" w14:textId="14E3B70B" w:rsidR="00FE3445" w:rsidRPr="00FA1603" w:rsidRDefault="00842DD4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31,28</w:t>
            </w:r>
          </w:p>
        </w:tc>
      </w:tr>
      <w:tr w:rsidR="00FE3445" w:rsidRPr="00FA1603" w14:paraId="653087F7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302B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I.02.13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AAD3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Листерия</w:t>
            </w:r>
            <w:proofErr w:type="spellEnd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моноцитогенес</w:t>
            </w:r>
            <w:proofErr w:type="spellEnd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-изолиране БДС Е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 xml:space="preserve">N ISO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11290-1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4C3F" w14:textId="70ABC948" w:rsidR="00FE3445" w:rsidRPr="00FA1603" w:rsidRDefault="00842DD4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23,64</w:t>
            </w:r>
          </w:p>
        </w:tc>
      </w:tr>
      <w:tr w:rsidR="00FE3445" w:rsidRPr="00FA1603" w14:paraId="32B43580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FFE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I.02.14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8DE8" w14:textId="27085CBC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Листерия</w:t>
            </w:r>
            <w:proofErr w:type="spellEnd"/>
            <w:r w:rsidR="00E36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моноцитогенес</w:t>
            </w:r>
            <w:proofErr w:type="spellEnd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-потвърждаване БДС Е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 xml:space="preserve">N ISO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11290-1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E4AE" w14:textId="78F464DB" w:rsidR="00FE3445" w:rsidRPr="00FA1603" w:rsidRDefault="00842DD4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16,97</w:t>
            </w:r>
          </w:p>
        </w:tc>
      </w:tr>
      <w:tr w:rsidR="00FE3445" w:rsidRPr="00FA1603" w14:paraId="253EE9F0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3BC7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I.02.15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17B0" w14:textId="03FACA2B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Стафилококуус</w:t>
            </w:r>
            <w:proofErr w:type="spellEnd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ауреус</w:t>
            </w:r>
            <w:proofErr w:type="spellEnd"/>
            <w:r w:rsidR="00E36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БДС Е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 xml:space="preserve">N ISO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6888-1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7EF9" w14:textId="5DE43C1E" w:rsidR="00FE3445" w:rsidRPr="00FA1603" w:rsidRDefault="00842DD4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19,91</w:t>
            </w:r>
          </w:p>
        </w:tc>
      </w:tr>
      <w:tr w:rsidR="00FE3445" w:rsidRPr="00FA1603" w14:paraId="65843A1B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07B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I.02.16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5C9" w14:textId="4617958C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Стафилококуус</w:t>
            </w:r>
            <w:proofErr w:type="spellEnd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ауреус</w:t>
            </w:r>
            <w:proofErr w:type="spellEnd"/>
            <w:r w:rsidR="00E36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БДС Е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 xml:space="preserve">N ISO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6888-3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776" w14:textId="50E2FDD3" w:rsidR="00FE3445" w:rsidRPr="00FA1603" w:rsidRDefault="00842DD4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17,86</w:t>
            </w:r>
          </w:p>
        </w:tc>
      </w:tr>
      <w:tr w:rsidR="00FE3445" w:rsidRPr="00FA1603" w14:paraId="2D91312A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66A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I.02.17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A81" w14:textId="177770D3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Сулфитредуциращи</w:t>
            </w:r>
            <w:proofErr w:type="spellEnd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клостридии</w:t>
            </w:r>
            <w:proofErr w:type="spellEnd"/>
            <w:r w:rsidR="00E36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БДС 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ISO 15213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0F8" w14:textId="06A2A8C6" w:rsidR="00FE3445" w:rsidRPr="00FA1603" w:rsidRDefault="00842DD4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91</w:t>
            </w:r>
          </w:p>
        </w:tc>
      </w:tr>
      <w:tr w:rsidR="00FE3445" w:rsidRPr="00FA1603" w14:paraId="6430BE51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489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I.02.18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3229" w14:textId="3A1BEEA9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Бацилус</w:t>
            </w:r>
            <w:proofErr w:type="spellEnd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цереус</w:t>
            </w:r>
            <w:proofErr w:type="spellEnd"/>
            <w:r w:rsidR="00E36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БДС Е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 xml:space="preserve">N ISO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94B" w14:textId="7D615D04" w:rsidR="00FE3445" w:rsidRPr="00FA1603" w:rsidRDefault="00842DD4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15,57</w:t>
            </w:r>
          </w:p>
        </w:tc>
      </w:tr>
      <w:tr w:rsidR="00FE3445" w:rsidRPr="00FA1603" w14:paraId="0D3B7F93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43C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I.02.19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E079" w14:textId="19227AC8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Дрожди и плесени</w:t>
            </w:r>
            <w:r w:rsidR="00E36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БДС</w:t>
            </w:r>
            <w:r w:rsidR="00E36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 xml:space="preserve">ISO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21527-1,2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5129" w14:textId="1B8A9E4E" w:rsidR="00FE3445" w:rsidRPr="00FA1603" w:rsidRDefault="00842DD4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14,80</w:t>
            </w:r>
          </w:p>
        </w:tc>
      </w:tr>
      <w:tr w:rsidR="00FE3445" w:rsidRPr="00FA1603" w14:paraId="06BDBE11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E9CB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I.02.20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DDD9" w14:textId="0237754F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Мезофилни</w:t>
            </w:r>
            <w:proofErr w:type="spellEnd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млечнокисели бактерии</w:t>
            </w:r>
            <w:r w:rsidR="00E36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БДС</w:t>
            </w:r>
            <w:r w:rsidR="00E36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 xml:space="preserve">ISO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427" w14:textId="6F94F7E5" w:rsidR="00FE3445" w:rsidRPr="00FA1603" w:rsidRDefault="00842DD4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14,71</w:t>
            </w:r>
          </w:p>
        </w:tc>
      </w:tr>
      <w:tr w:rsidR="00FE3445" w:rsidRPr="00FA1603" w14:paraId="5DCE8969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F6F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I.02.21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5413" w14:textId="7B8B1E56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Млечнокисели микроорганизми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лактобацили</w:t>
            </w:r>
            <w:proofErr w:type="spellEnd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стрептококи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6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БДС</w:t>
            </w:r>
            <w:r w:rsidR="00E3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 xml:space="preserve">ISO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312" w14:textId="48A1E808" w:rsidR="00FE3445" w:rsidRPr="00FA1603" w:rsidRDefault="00842DD4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9,10</w:t>
            </w:r>
          </w:p>
        </w:tc>
      </w:tr>
      <w:tr w:rsidR="00FE3445" w:rsidRPr="00FA1603" w14:paraId="29B233C3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360" w14:textId="77777777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I.02.22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38BD" w14:textId="607B8479" w:rsidR="00FE3445" w:rsidRPr="00FA1603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Бифидобактерии</w:t>
            </w:r>
            <w:proofErr w:type="spellEnd"/>
            <w:r w:rsidR="00E36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1603">
              <w:rPr>
                <w:rFonts w:ascii="Times New Roman" w:hAnsi="Times New Roman" w:cs="Times New Roman"/>
                <w:sz w:val="24"/>
                <w:szCs w:val="24"/>
              </w:rPr>
              <w:t xml:space="preserve">ISO </w:t>
            </w: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5C7C" w14:textId="0846EE1B" w:rsidR="00FE3445" w:rsidRPr="00FA1603" w:rsidRDefault="0008297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6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28,13</w:t>
            </w:r>
          </w:p>
        </w:tc>
      </w:tr>
      <w:tr w:rsidR="00FE3445" w:rsidRPr="009C1F73" w14:paraId="7CDFD70A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5D3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C28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ДОБАВКИ В ХРАНИ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0F76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E3445" w:rsidRPr="009C1F73" w14:paraId="37076F22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0D5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I.03.01</w:t>
            </w:r>
          </w:p>
        </w:tc>
        <w:tc>
          <w:tcPr>
            <w:tcW w:w="6611" w:type="dxa"/>
          </w:tcPr>
          <w:p w14:paraId="4DABCB24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консерванти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бензоена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сорбинова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киселинa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натриев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калиев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сорбат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с HPLC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</w:p>
        </w:tc>
        <w:tc>
          <w:tcPr>
            <w:tcW w:w="1701" w:type="dxa"/>
          </w:tcPr>
          <w:p w14:paraId="529D1405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43,58</w:t>
            </w:r>
          </w:p>
        </w:tc>
      </w:tr>
      <w:tr w:rsidR="00FE3445" w:rsidRPr="009C1F73" w14:paraId="2ABCCB00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3502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I.03.02</w:t>
            </w:r>
          </w:p>
        </w:tc>
        <w:tc>
          <w:tcPr>
            <w:tcW w:w="6611" w:type="dxa"/>
          </w:tcPr>
          <w:p w14:paraId="1AE15669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синтетични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оцветители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тартразин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алура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с HPLC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1BCB4F6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47,86</w:t>
            </w:r>
          </w:p>
        </w:tc>
      </w:tr>
      <w:tr w:rsidR="00FE3445" w:rsidRPr="009C1F73" w14:paraId="4A7EAEEA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8B94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I.03.03</w:t>
            </w:r>
          </w:p>
        </w:tc>
        <w:tc>
          <w:tcPr>
            <w:tcW w:w="6611" w:type="dxa"/>
          </w:tcPr>
          <w:p w14:paraId="3A2B78AB" w14:textId="7E36BE98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подсладители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аспартам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ацесулфам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K и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захарин</w:t>
            </w:r>
            <w:proofErr w:type="spellEnd"/>
            <w:r w:rsidR="00E3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с HPLC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701" w:type="dxa"/>
          </w:tcPr>
          <w:p w14:paraId="30C11209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45,53</w:t>
            </w:r>
          </w:p>
        </w:tc>
      </w:tr>
      <w:tr w:rsidR="00FE3445" w:rsidRPr="009C1F73" w14:paraId="04329FE7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15C1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89A4" w14:textId="5A325E76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r w:rsidR="00E3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 ДНК</w:t>
            </w:r>
            <w:r w:rsidR="00E3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ЧРЕЗ PCR В РЕАЛНО ВРЕМЕ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5496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E3445" w:rsidRPr="009C1F73" w14:paraId="66491A6C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160B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I.04.01</w:t>
            </w:r>
          </w:p>
        </w:tc>
        <w:tc>
          <w:tcPr>
            <w:tcW w:w="6611" w:type="dxa"/>
            <w:shd w:val="clear" w:color="auto" w:fill="auto"/>
          </w:tcPr>
          <w:p w14:paraId="4DB37584" w14:textId="112C5545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Качествествено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="00E3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ДНК</w:t>
            </w:r>
            <w:r w:rsidR="00E3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чрез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PCR в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реално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реме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8B03AC4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125.00</w:t>
            </w:r>
          </w:p>
        </w:tc>
      </w:tr>
      <w:tr w:rsidR="00FE3445" w:rsidRPr="009C1F73" w14:paraId="68045A43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8232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I.04.02</w:t>
            </w:r>
          </w:p>
        </w:tc>
        <w:tc>
          <w:tcPr>
            <w:tcW w:w="6611" w:type="dxa"/>
            <w:shd w:val="clear" w:color="auto" w:fill="auto"/>
          </w:tcPr>
          <w:p w14:paraId="729A6D49" w14:textId="226A9F0D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Количествено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="00E3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ДНК</w:t>
            </w:r>
            <w:r w:rsidR="00E3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чрез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PCR в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реално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95F8168" w14:textId="77777777" w:rsidR="00FE3445" w:rsidRPr="00E4544E" w:rsidRDefault="00FE3445" w:rsidP="00E369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166.67</w:t>
            </w:r>
          </w:p>
        </w:tc>
      </w:tr>
      <w:tr w:rsidR="00FE3445" w:rsidRPr="009C1F73" w14:paraId="2BFA961E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ADB6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CBC6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EAA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E3445" w:rsidRPr="009C1F73" w14:paraId="6BB47DBA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D64A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I.05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A31B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AТМОСФЕРE</w:t>
            </w: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ВЪЗДУХ</w:t>
            </w: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„ВЪТРЕШЕН“ ВЪЗДУХ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34EC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E3445" w:rsidRPr="009C1F73" w14:paraId="0E3C3F94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64E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I.05.01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A06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Определяне на концентрациите на фини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прахови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частици РМ10 и РМ2,5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7B0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78,84</w:t>
            </w:r>
          </w:p>
        </w:tc>
      </w:tr>
      <w:tr w:rsidR="00FE3445" w:rsidRPr="009C1F73" w14:paraId="0705DD44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CB23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I.05.02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C44C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Определяне на концентрациите на неорганични газове 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- CO, CO</w:t>
            </w:r>
            <w:r w:rsidRPr="00E4544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, NO</w:t>
            </w:r>
            <w:r w:rsidRPr="00E4544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E4544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(цена за едно вещество)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757F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50,30</w:t>
            </w:r>
          </w:p>
        </w:tc>
      </w:tr>
      <w:tr w:rsidR="00FE3445" w:rsidRPr="009C1F73" w14:paraId="5F8D72AF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35CD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I.05.0</w:t>
            </w: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A083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Определяне концентрацията на летливи органични съединения от един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хомоложен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ред с газова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хроматография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8D6C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85,36</w:t>
            </w:r>
          </w:p>
        </w:tc>
      </w:tr>
      <w:tr w:rsidR="00FE3445" w:rsidRPr="009C1F73" w14:paraId="742C8ECF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ED5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I.05.04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380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Определяне концентрацията на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полициклични</w:t>
            </w:r>
            <w:proofErr w:type="spellEnd"/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ароматни въглеводороди с газова </w:t>
            </w:r>
            <w:proofErr w:type="spellStart"/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хроматография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C257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100,16</w:t>
            </w:r>
          </w:p>
        </w:tc>
      </w:tr>
      <w:tr w:rsidR="00FE3445" w:rsidRPr="009C1F73" w14:paraId="2464BDD8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8F69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4DC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Експертни становища 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D2F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E3445" w:rsidRPr="009C1F73" w14:paraId="0F3CFBFF" w14:textId="77777777" w:rsidTr="006C032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CDFA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</w:rPr>
              <w:t>II.01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C6BD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Експертно становище, относно безопасността на продукти на новите биотехнологии, прилагане на законодателството, гранични стойности и етикетиране на ГМО в различни суровини и продукти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F1D" w14:textId="77777777" w:rsidR="00FE3445" w:rsidRPr="00E4544E" w:rsidRDefault="00FE3445" w:rsidP="00E3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5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166.70</w:t>
            </w:r>
          </w:p>
        </w:tc>
      </w:tr>
    </w:tbl>
    <w:p w14:paraId="25625130" w14:textId="2C421CBF" w:rsidR="00C67217" w:rsidRDefault="00C67217" w:rsidP="00E3698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14:paraId="7F559D21" w14:textId="77777777" w:rsidR="00E3698D" w:rsidRDefault="00E3698D" w:rsidP="00E3698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14:paraId="17E33496" w14:textId="77777777" w:rsidR="00E3698D" w:rsidRDefault="00E3698D" w:rsidP="00E369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E14DE3A" w14:textId="24E59DCB" w:rsidR="00E3698D" w:rsidRPr="00576657" w:rsidRDefault="00E3698D" w:rsidP="00E369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76657">
        <w:rPr>
          <w:rFonts w:ascii="Times New Roman" w:hAnsi="Times New Roman" w:cs="Times New Roman"/>
          <w:b/>
          <w:sz w:val="24"/>
          <w:szCs w:val="24"/>
          <w:lang w:val="bg-BG"/>
        </w:rPr>
        <w:t>Общи разпоредби</w:t>
      </w:r>
    </w:p>
    <w:p w14:paraId="019E6570" w14:textId="77777777" w:rsidR="00E3698D" w:rsidRDefault="00E3698D" w:rsidP="00E3698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911D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Чл. 1. (1) Ценоразписът </w:t>
      </w:r>
      <w:r w:rsidRPr="000E0C22">
        <w:rPr>
          <w:rFonts w:ascii="Times New Roman" w:hAnsi="Times New Roman" w:cs="Times New Roman"/>
          <w:sz w:val="24"/>
          <w:szCs w:val="24"/>
          <w:lang w:val="bg-BG"/>
        </w:rPr>
        <w:t>определя</w:t>
      </w:r>
      <w:r w:rsidRPr="000E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C22">
        <w:rPr>
          <w:rFonts w:ascii="Times New Roman" w:hAnsi="Times New Roman" w:cs="Times New Roman"/>
          <w:sz w:val="24"/>
          <w:szCs w:val="24"/>
        </w:rPr>
        <w:t>цените</w:t>
      </w:r>
      <w:proofErr w:type="spellEnd"/>
      <w:r w:rsidRPr="000E0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C22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0E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C2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E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C22">
        <w:rPr>
          <w:rFonts w:ascii="Times New Roman" w:hAnsi="Times New Roman" w:cs="Times New Roman"/>
          <w:sz w:val="24"/>
          <w:szCs w:val="24"/>
        </w:rPr>
        <w:t>заплащат</w:t>
      </w:r>
      <w:proofErr w:type="spellEnd"/>
      <w:r w:rsidRPr="000E0C22">
        <w:rPr>
          <w:rFonts w:ascii="Times New Roman" w:hAnsi="Times New Roman" w:cs="Times New Roman"/>
          <w:sz w:val="24"/>
          <w:szCs w:val="24"/>
        </w:rPr>
        <w:t xml:space="preserve"> </w:t>
      </w:r>
      <w:r w:rsidRPr="000E0C22">
        <w:rPr>
          <w:rFonts w:ascii="Times New Roman" w:hAnsi="Times New Roman" w:cs="Times New Roman"/>
          <w:sz w:val="24"/>
          <w:szCs w:val="24"/>
          <w:lang w:val="bg-BG"/>
        </w:rPr>
        <w:t>за извършване на лабораторни анализи и дейности</w:t>
      </w:r>
      <w:r w:rsidRPr="00C911D1">
        <w:rPr>
          <w:rFonts w:ascii="Times New Roman" w:hAnsi="Times New Roman" w:cs="Times New Roman"/>
          <w:sz w:val="24"/>
          <w:szCs w:val="24"/>
          <w:lang w:val="bg-BG"/>
        </w:rPr>
        <w:t xml:space="preserve"> от Национал</w:t>
      </w:r>
      <w:r w:rsidRPr="000E0C22">
        <w:rPr>
          <w:rFonts w:ascii="Times New Roman" w:hAnsi="Times New Roman" w:cs="Times New Roman"/>
          <w:sz w:val="24"/>
          <w:szCs w:val="24"/>
          <w:lang w:val="bg-BG"/>
        </w:rPr>
        <w:t>ния</w:t>
      </w:r>
      <w:r w:rsidRPr="00C911D1">
        <w:rPr>
          <w:rFonts w:ascii="Times New Roman" w:hAnsi="Times New Roman" w:cs="Times New Roman"/>
          <w:sz w:val="24"/>
          <w:szCs w:val="24"/>
          <w:lang w:val="bg-BG"/>
        </w:rPr>
        <w:t xml:space="preserve"> център по обществено здраве и анализи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911D1">
        <w:rPr>
          <w:rFonts w:ascii="Times New Roman" w:hAnsi="Times New Roman" w:cs="Times New Roman"/>
          <w:sz w:val="24"/>
          <w:szCs w:val="24"/>
          <w:lang w:val="bg-BG"/>
        </w:rPr>
        <w:t xml:space="preserve"> поискани от физически или юридически лица, които са извън Приложение № 1 към чл. 29а от Тарифата за таксите, които се събират от органите на държавния здравен контрол и националните центрове по проблемите на общественото здраве, по Закона за здравето, </w:t>
      </w:r>
      <w:r w:rsidRPr="000E0C22">
        <w:rPr>
          <w:rFonts w:ascii="Times New Roman" w:hAnsi="Times New Roman" w:cs="Times New Roman"/>
          <w:sz w:val="24"/>
          <w:szCs w:val="24"/>
          <w:lang w:val="bg-BG"/>
        </w:rPr>
        <w:t xml:space="preserve">приета с ПМС № 242 от 08.10.2007 г., </w:t>
      </w:r>
      <w:proofErr w:type="spellStart"/>
      <w:r w:rsidRPr="000E0C22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Pr="000E0C22">
        <w:rPr>
          <w:rFonts w:ascii="Times New Roman" w:hAnsi="Times New Roman" w:cs="Times New Roman"/>
          <w:sz w:val="24"/>
          <w:szCs w:val="24"/>
          <w:lang w:val="bg-BG"/>
        </w:rPr>
        <w:t xml:space="preserve">. ДВ. бр. 83/2007 г. </w:t>
      </w:r>
    </w:p>
    <w:p w14:paraId="34A631A9" w14:textId="77777777" w:rsidR="00E3698D" w:rsidRPr="00F045C0" w:rsidRDefault="00E3698D" w:rsidP="00E3698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045C0">
        <w:rPr>
          <w:rFonts w:ascii="Times New Roman" w:hAnsi="Times New Roman" w:cs="Times New Roman"/>
          <w:sz w:val="24"/>
          <w:szCs w:val="24"/>
          <w:lang w:val="bg-BG"/>
        </w:rPr>
        <w:t xml:space="preserve">(2) Цените са </w:t>
      </w:r>
      <w:r w:rsidRPr="000E0C22">
        <w:rPr>
          <w:rFonts w:ascii="Times New Roman" w:hAnsi="Times New Roman" w:cs="Times New Roman"/>
          <w:sz w:val="24"/>
          <w:szCs w:val="24"/>
          <w:lang w:val="bg-BG"/>
        </w:rPr>
        <w:t xml:space="preserve">без </w:t>
      </w:r>
      <w:r w:rsidRPr="00F045C0">
        <w:rPr>
          <w:rFonts w:ascii="Times New Roman" w:hAnsi="Times New Roman" w:cs="Times New Roman"/>
          <w:sz w:val="24"/>
          <w:szCs w:val="24"/>
          <w:lang w:val="bg-BG"/>
        </w:rPr>
        <w:t>включен ДДС.</w:t>
      </w:r>
    </w:p>
    <w:p w14:paraId="66CBEE2B" w14:textId="77777777" w:rsidR="00E3698D" w:rsidRPr="00F045C0" w:rsidRDefault="00E3698D" w:rsidP="00E3698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045C0">
        <w:rPr>
          <w:rFonts w:ascii="Times New Roman" w:hAnsi="Times New Roman" w:cs="Times New Roman"/>
          <w:sz w:val="24"/>
          <w:szCs w:val="24"/>
          <w:lang w:val="bg-BG"/>
        </w:rPr>
        <w:t>(3</w:t>
      </w:r>
      <w:r w:rsidRPr="00F2103E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0E0C22">
        <w:rPr>
          <w:rFonts w:ascii="Times New Roman" w:hAnsi="Times New Roman" w:cs="Times New Roman"/>
          <w:sz w:val="24"/>
          <w:szCs w:val="24"/>
          <w:lang w:val="bg-BG"/>
        </w:rPr>
        <w:t>Разходите за командировки и транспорт, ако такива се налагат, се фактурират и договарят отделно и не влизат в цената.</w:t>
      </w:r>
    </w:p>
    <w:p w14:paraId="387CE1CB" w14:textId="77777777" w:rsidR="00E3698D" w:rsidRDefault="00E3698D" w:rsidP="00E3698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045C0">
        <w:rPr>
          <w:rFonts w:ascii="Times New Roman" w:hAnsi="Times New Roman" w:cs="Times New Roman"/>
          <w:sz w:val="24"/>
          <w:szCs w:val="24"/>
          <w:lang w:val="bg-BG"/>
        </w:rPr>
        <w:t xml:space="preserve">(4) Когато физическо или юридическо лице поиска извършването на услуга, която не е включена в ценоразписа, стойността на услугата се определя чрез калкулация </w:t>
      </w:r>
      <w:r w:rsidRPr="00321C7B">
        <w:rPr>
          <w:rFonts w:ascii="Times New Roman" w:hAnsi="Times New Roman" w:cs="Times New Roman"/>
          <w:sz w:val="24"/>
          <w:szCs w:val="24"/>
          <w:lang w:val="bg-BG"/>
        </w:rPr>
        <w:t>въз основа на алгоритъм, описан в чл. 3.</w:t>
      </w:r>
    </w:p>
    <w:p w14:paraId="29EEF5C6" w14:textId="77777777" w:rsidR="00E3698D" w:rsidRPr="00F045C0" w:rsidRDefault="00E3698D" w:rsidP="00E3698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045C0">
        <w:rPr>
          <w:rFonts w:ascii="Times New Roman" w:hAnsi="Times New Roman" w:cs="Times New Roman"/>
          <w:sz w:val="24"/>
          <w:szCs w:val="24"/>
          <w:lang w:val="bg-BG"/>
        </w:rPr>
        <w:t xml:space="preserve">Чл. 2. (1) Лабораторни анализи </w:t>
      </w:r>
      <w:r w:rsidRPr="00321C7B">
        <w:rPr>
          <w:rFonts w:ascii="Times New Roman" w:hAnsi="Times New Roman" w:cs="Times New Roman"/>
          <w:sz w:val="24"/>
          <w:szCs w:val="24"/>
          <w:lang w:val="bg-BG"/>
        </w:rPr>
        <w:t>се осъществяват и се заплащат съгласно Стандартна оперативна процедура за реда за извършване на експертизи в НЦОЗА</w:t>
      </w:r>
      <w:r w:rsidRPr="00F045C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F577C47" w14:textId="77777777" w:rsidR="00E3698D" w:rsidRPr="00321C7B" w:rsidRDefault="00E3698D" w:rsidP="00E3698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321C7B">
        <w:rPr>
          <w:rFonts w:ascii="Times New Roman" w:hAnsi="Times New Roman" w:cs="Times New Roman"/>
          <w:sz w:val="24"/>
          <w:szCs w:val="24"/>
          <w:lang w:val="bg-BG"/>
        </w:rPr>
        <w:t>(2) Заплащането на останалите услуги (експертни становища, оценки, консултации и др.) се извършва в брой или по банков път, въз основа на издадена фактура, преди извършване на услугата.</w:t>
      </w:r>
    </w:p>
    <w:p w14:paraId="6A479757" w14:textId="77777777" w:rsidR="00E3698D" w:rsidRPr="00F045C0" w:rsidRDefault="00E3698D" w:rsidP="00E3698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321C7B">
        <w:rPr>
          <w:rFonts w:ascii="Times New Roman" w:hAnsi="Times New Roman" w:cs="Times New Roman"/>
          <w:sz w:val="24"/>
          <w:szCs w:val="24"/>
          <w:lang w:val="bg-BG"/>
        </w:rPr>
        <w:t>(3) При заявка за анализи на повече от 10 проби може да бъде направена отстъпка по договаряне.</w:t>
      </w:r>
    </w:p>
    <w:p w14:paraId="5785E5DB" w14:textId="77777777" w:rsidR="00E3698D" w:rsidRPr="00C01C3C" w:rsidRDefault="00E3698D" w:rsidP="00E3698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3. </w:t>
      </w:r>
      <w:r w:rsidRPr="00C01C3C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Pr="00F045C0">
        <w:rPr>
          <w:rFonts w:ascii="Times New Roman" w:hAnsi="Times New Roman" w:cs="Times New Roman"/>
          <w:sz w:val="24"/>
          <w:szCs w:val="24"/>
          <w:lang w:val="bg-BG"/>
        </w:rPr>
        <w:t>Цените в ценоразписа се изчисляват въз основа на алгоритъм, който включва следните елементи</w:t>
      </w:r>
      <w:r w:rsidRPr="00C01C3C">
        <w:rPr>
          <w:rFonts w:ascii="Times New Roman" w:hAnsi="Times New Roman" w:cs="Times New Roman"/>
          <w:sz w:val="24"/>
          <w:szCs w:val="24"/>
          <w:lang w:val="bg-BG"/>
        </w:rPr>
        <w:t xml:space="preserve">: разходи за материали, труд (възнаграждения и осигуровки) и непреки разходи: </w:t>
      </w:r>
    </w:p>
    <w:p w14:paraId="46CFE90F" w14:textId="77777777" w:rsidR="00E3698D" w:rsidRPr="00C01C3C" w:rsidRDefault="00E3698D" w:rsidP="00E3698D">
      <w:pPr>
        <w:spacing w:after="0"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01C3C">
        <w:rPr>
          <w:rFonts w:ascii="Times New Roman" w:hAnsi="Times New Roman" w:cs="Times New Roman"/>
          <w:b/>
          <w:sz w:val="24"/>
          <w:szCs w:val="24"/>
        </w:rPr>
        <w:t>Ц</w:t>
      </w:r>
      <w:proofErr w:type="spellStart"/>
      <w:r w:rsidRPr="00C01C3C">
        <w:rPr>
          <w:rFonts w:ascii="Times New Roman" w:hAnsi="Times New Roman" w:cs="Times New Roman"/>
          <w:b/>
          <w:sz w:val="24"/>
          <w:szCs w:val="24"/>
          <w:lang w:val="bg-BG"/>
        </w:rPr>
        <w:t>ена</w:t>
      </w:r>
      <w:proofErr w:type="spellEnd"/>
      <w:r w:rsidRPr="00C01C3C">
        <w:rPr>
          <w:rFonts w:ascii="Times New Roman" w:hAnsi="Times New Roman" w:cs="Times New Roman"/>
          <w:b/>
          <w:sz w:val="24"/>
          <w:szCs w:val="24"/>
          <w:lang w:val="bg-BG"/>
        </w:rPr>
        <w:t>, лв.</w:t>
      </w:r>
      <w:r w:rsidRPr="00C01C3C">
        <w:rPr>
          <w:rFonts w:ascii="Times New Roman" w:hAnsi="Times New Roman" w:cs="Times New Roman"/>
          <w:b/>
          <w:sz w:val="24"/>
          <w:szCs w:val="24"/>
        </w:rPr>
        <w:t xml:space="preserve"> = М + </w:t>
      </w:r>
      <w:r w:rsidRPr="00C01C3C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Pr="00C01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C3C">
        <w:rPr>
          <w:rFonts w:ascii="Times New Roman" w:hAnsi="Times New Roman" w:cs="Times New Roman"/>
          <w:b/>
          <w:sz w:val="24"/>
          <w:szCs w:val="24"/>
          <w:lang w:val="bg-BG"/>
        </w:rPr>
        <w:t>+ 0.15Т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C01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2CD0DF" w14:textId="77777777" w:rsidR="00E3698D" w:rsidRPr="00C01C3C" w:rsidRDefault="00E3698D" w:rsidP="00E3698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01C3C">
        <w:rPr>
          <w:rFonts w:ascii="Times New Roman" w:hAnsi="Times New Roman" w:cs="Times New Roman"/>
          <w:sz w:val="24"/>
          <w:szCs w:val="24"/>
          <w:lang w:val="bg-BG"/>
        </w:rPr>
        <w:t>където:</w:t>
      </w:r>
    </w:p>
    <w:p w14:paraId="1F55CE7C" w14:textId="77777777" w:rsidR="00E3698D" w:rsidRPr="00C01C3C" w:rsidRDefault="00E3698D" w:rsidP="00E3698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1C3C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материални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химикали</w:t>
      </w:r>
      <w:proofErr w:type="spellEnd"/>
      <w:r w:rsidRPr="00C01C3C">
        <w:rPr>
          <w:rFonts w:ascii="Times New Roman" w:hAnsi="Times New Roman" w:cs="Times New Roman"/>
          <w:sz w:val="24"/>
          <w:szCs w:val="24"/>
          <w:lang w:val="bg-BG"/>
        </w:rPr>
        <w:t xml:space="preserve"> и реактиви</w:t>
      </w:r>
      <w:r w:rsidRPr="00C01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хранителни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консумативи</w:t>
      </w:r>
      <w:proofErr w:type="spellEnd"/>
      <w:r w:rsidRPr="00C01C3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0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лабораторни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пособия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 xml:space="preserve">.); </w:t>
      </w:r>
    </w:p>
    <w:p w14:paraId="39DF2BDC" w14:textId="77777777" w:rsidR="00E3698D" w:rsidRPr="00C01C3C" w:rsidRDefault="00E3698D" w:rsidP="00E3698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1C3C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разход</w:t>
      </w:r>
      <w:proofErr w:type="spellEnd"/>
      <w:r w:rsidRPr="00C01C3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C01C3C">
        <w:rPr>
          <w:rFonts w:ascii="Times New Roman" w:hAnsi="Times New Roman" w:cs="Times New Roman"/>
          <w:sz w:val="24"/>
          <w:szCs w:val="24"/>
        </w:rPr>
        <w:t xml:space="preserve"> </w:t>
      </w:r>
      <w:r w:rsidRPr="00C01C3C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C01C3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ангажиран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персонал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осигурителни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3C">
        <w:rPr>
          <w:rFonts w:ascii="Times New Roman" w:hAnsi="Times New Roman" w:cs="Times New Roman"/>
          <w:sz w:val="24"/>
          <w:szCs w:val="24"/>
        </w:rPr>
        <w:t>вноски</w:t>
      </w:r>
      <w:proofErr w:type="spellEnd"/>
      <w:r w:rsidRPr="00C01C3C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1A27555" w14:textId="6222C906" w:rsidR="00E3698D" w:rsidRDefault="00E3698D" w:rsidP="00E3698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1C3C">
        <w:rPr>
          <w:rFonts w:ascii="Times New Roman" w:hAnsi="Times New Roman" w:cs="Times New Roman"/>
          <w:sz w:val="24"/>
          <w:szCs w:val="24"/>
          <w:lang w:val="bg-BG"/>
        </w:rPr>
        <w:t>0.15Т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3C">
        <w:rPr>
          <w:rFonts w:ascii="Times New Roman" w:hAnsi="Times New Roman" w:cs="Times New Roman"/>
          <w:sz w:val="24"/>
          <w:szCs w:val="24"/>
          <w:lang w:val="bg-BG"/>
        </w:rPr>
        <w:t>са непреки разходи</w:t>
      </w:r>
      <w:r w:rsidRPr="00C01C3C">
        <w:rPr>
          <w:rFonts w:ascii="Times New Roman" w:hAnsi="Times New Roman" w:cs="Times New Roman"/>
          <w:sz w:val="24"/>
          <w:szCs w:val="24"/>
        </w:rPr>
        <w:t xml:space="preserve"> </w:t>
      </w:r>
      <w:r w:rsidRPr="00C01C3C">
        <w:rPr>
          <w:rFonts w:ascii="Times New Roman" w:hAnsi="Times New Roman" w:cs="Times New Roman"/>
          <w:sz w:val="24"/>
          <w:szCs w:val="24"/>
          <w:lang w:val="bg-BG"/>
        </w:rPr>
        <w:t>(15</w:t>
      </w:r>
      <w:r w:rsidRPr="00C01C3C">
        <w:rPr>
          <w:rFonts w:ascii="Times New Roman" w:hAnsi="Times New Roman" w:cs="Times New Roman"/>
          <w:sz w:val="24"/>
          <w:szCs w:val="24"/>
        </w:rPr>
        <w:t xml:space="preserve">% </w:t>
      </w:r>
      <w:r w:rsidRPr="00C01C3C">
        <w:rPr>
          <w:rFonts w:ascii="Times New Roman" w:hAnsi="Times New Roman" w:cs="Times New Roman"/>
          <w:sz w:val="24"/>
          <w:szCs w:val="24"/>
          <w:lang w:val="bg-BG"/>
        </w:rPr>
        <w:t>върху Т)</w:t>
      </w:r>
      <w:r w:rsidRPr="00C01C3C">
        <w:rPr>
          <w:rFonts w:ascii="Times New Roman" w:hAnsi="Times New Roman" w:cs="Times New Roman"/>
          <w:sz w:val="24"/>
          <w:szCs w:val="24"/>
        </w:rPr>
        <w:t>.</w:t>
      </w:r>
    </w:p>
    <w:p w14:paraId="107C12A0" w14:textId="5663FEED" w:rsidR="00E3698D" w:rsidRDefault="00E3698D" w:rsidP="00E3698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82090F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Върху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ц</w:t>
      </w:r>
      <w:r w:rsidRPr="00B53D1D">
        <w:rPr>
          <w:rFonts w:ascii="Times New Roman" w:hAnsi="Times New Roman" w:cs="Times New Roman"/>
          <w:b/>
          <w:sz w:val="24"/>
          <w:szCs w:val="24"/>
          <w:lang w:val="bg-BG"/>
        </w:rPr>
        <w:t>ената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начислява 20% ДДС.</w:t>
      </w:r>
    </w:p>
    <w:p w14:paraId="02E34850" w14:textId="77777777" w:rsidR="00E3698D" w:rsidRPr="0082090F" w:rsidRDefault="00E3698D" w:rsidP="00E3698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82090F">
        <w:rPr>
          <w:rFonts w:ascii="Times New Roman" w:hAnsi="Times New Roman" w:cs="Times New Roman"/>
          <w:sz w:val="24"/>
          <w:szCs w:val="24"/>
          <w:lang w:val="bg-BG"/>
        </w:rPr>
        <w:t>Чл. 4. Ценоразписът подлежи на актуализация и допълване при необходимост.</w:t>
      </w:r>
    </w:p>
    <w:p w14:paraId="44CD2958" w14:textId="68A46B2D" w:rsidR="00C67217" w:rsidRDefault="00F015DD" w:rsidP="00E3698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------------------------------------------------------------------------------------------------------</w:t>
      </w:r>
    </w:p>
    <w:p w14:paraId="32635ED7" w14:textId="587E1012" w:rsidR="00E3698D" w:rsidRDefault="00E3698D" w:rsidP="00E3698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3698D">
        <w:rPr>
          <w:rFonts w:ascii="Times New Roman" w:hAnsi="Times New Roman" w:cs="Times New Roman"/>
          <w:sz w:val="24"/>
          <w:szCs w:val="24"/>
        </w:rPr>
        <w:t>*</w:t>
      </w:r>
      <w:r w:rsidRPr="00E3698D">
        <w:rPr>
          <w:rFonts w:ascii="Times New Roman" w:hAnsi="Times New Roman" w:cs="Times New Roman"/>
          <w:sz w:val="24"/>
          <w:szCs w:val="24"/>
        </w:rPr>
        <w:t xml:space="preserve"> </w:t>
      </w:r>
      <w:r w:rsidRPr="00820670">
        <w:rPr>
          <w:rFonts w:ascii="Times New Roman" w:hAnsi="Times New Roman" w:cs="Times New Roman"/>
          <w:b/>
          <w:sz w:val="24"/>
          <w:szCs w:val="24"/>
          <w:lang w:val="bg-BG"/>
        </w:rPr>
        <w:t>Ценоразписът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важи за</w:t>
      </w:r>
      <w:r w:rsidRPr="00E3698D">
        <w:rPr>
          <w:rFonts w:ascii="Times New Roman" w:hAnsi="Times New Roman" w:cs="Times New Roman"/>
          <w:sz w:val="24"/>
          <w:szCs w:val="24"/>
          <w:lang w:val="bg-BG"/>
        </w:rPr>
        <w:t xml:space="preserve"> лабораторни анализи и дейности, поискани от физически и юридически лица от страна на НЦОЗА,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които са</w:t>
      </w:r>
      <w:r w:rsidRPr="00E3698D">
        <w:rPr>
          <w:rFonts w:ascii="Times New Roman" w:hAnsi="Times New Roman" w:cs="Times New Roman"/>
          <w:sz w:val="24"/>
          <w:szCs w:val="24"/>
          <w:lang w:val="bg-BG"/>
        </w:rPr>
        <w:t xml:space="preserve"> извън Приложение № 1 към чл. 29а от Тарифата за таксите, които се събират от органите на държавния здравен контрол и националните центрове по проблемите на общественото здраве, по Закона за здравето.</w:t>
      </w:r>
    </w:p>
    <w:p w14:paraId="760C96FF" w14:textId="5813E140" w:rsidR="00E3698D" w:rsidRPr="00E3698D" w:rsidRDefault="00E3698D" w:rsidP="00E3698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Ценоразписът е разработен на </w:t>
      </w:r>
      <w:r w:rsidRPr="00576657">
        <w:rPr>
          <w:rFonts w:ascii="Times New Roman" w:hAnsi="Times New Roman" w:cs="Times New Roman"/>
          <w:sz w:val="24"/>
          <w:szCs w:val="24"/>
          <w:lang w:val="bg-BG"/>
        </w:rPr>
        <w:t>основание чл. 23, ал. 1, т. 1, 5 и 9 от Закона за здравето, чл. 1, ал. 3 и чл. 21, т. 3 от Правилника з</w:t>
      </w:r>
      <w:r>
        <w:rPr>
          <w:rFonts w:ascii="Times New Roman" w:hAnsi="Times New Roman" w:cs="Times New Roman"/>
          <w:sz w:val="24"/>
          <w:szCs w:val="24"/>
          <w:lang w:val="bg-BG"/>
        </w:rPr>
        <w:t>а устройството и дейността на НЦОЗА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утвърден </w:t>
      </w:r>
      <w:r w:rsidRPr="00F045C0">
        <w:rPr>
          <w:rFonts w:ascii="Times New Roman" w:hAnsi="Times New Roman" w:cs="Times New Roman"/>
          <w:sz w:val="24"/>
          <w:szCs w:val="24"/>
          <w:lang w:val="bg-BG"/>
        </w:rPr>
        <w:t>съ</w:t>
      </w:r>
      <w:r>
        <w:rPr>
          <w:rFonts w:ascii="Times New Roman" w:hAnsi="Times New Roman" w:cs="Times New Roman"/>
          <w:sz w:val="24"/>
          <w:szCs w:val="24"/>
          <w:lang w:val="bg-BG"/>
        </w:rPr>
        <w:t>с заповед на Директора на НЦОЗА.</w:t>
      </w:r>
    </w:p>
    <w:sectPr w:rsidR="00E3698D" w:rsidRPr="00E369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9D901" w14:textId="77777777" w:rsidR="00796FE5" w:rsidRDefault="00796FE5" w:rsidP="00DF2A56">
      <w:pPr>
        <w:spacing w:after="0" w:line="240" w:lineRule="auto"/>
      </w:pPr>
      <w:r>
        <w:separator/>
      </w:r>
    </w:p>
  </w:endnote>
  <w:endnote w:type="continuationSeparator" w:id="0">
    <w:p w14:paraId="385B9A12" w14:textId="77777777" w:rsidR="00796FE5" w:rsidRDefault="00796FE5" w:rsidP="00DF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157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8D321" w14:textId="3FDB96CB" w:rsidR="0024345A" w:rsidRDefault="002434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B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05C677" w14:textId="77777777" w:rsidR="0024345A" w:rsidRDefault="00243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D959C" w14:textId="77777777" w:rsidR="00796FE5" w:rsidRDefault="00796FE5" w:rsidP="00DF2A56">
      <w:pPr>
        <w:spacing w:after="0" w:line="240" w:lineRule="auto"/>
      </w:pPr>
      <w:r>
        <w:separator/>
      </w:r>
    </w:p>
  </w:footnote>
  <w:footnote w:type="continuationSeparator" w:id="0">
    <w:p w14:paraId="24CFF9A8" w14:textId="77777777" w:rsidR="00796FE5" w:rsidRDefault="00796FE5" w:rsidP="00DF2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126"/>
    <w:multiLevelType w:val="hybridMultilevel"/>
    <w:tmpl w:val="AF4C6D84"/>
    <w:lvl w:ilvl="0" w:tplc="2B76B282">
      <w:start w:val="166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8E63899"/>
    <w:multiLevelType w:val="hybridMultilevel"/>
    <w:tmpl w:val="FC943C10"/>
    <w:lvl w:ilvl="0" w:tplc="25B85EDE">
      <w:start w:val="16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6C"/>
    <w:rsid w:val="00017814"/>
    <w:rsid w:val="000430D7"/>
    <w:rsid w:val="00064F51"/>
    <w:rsid w:val="00082975"/>
    <w:rsid w:val="000970AF"/>
    <w:rsid w:val="000A755E"/>
    <w:rsid w:val="000B0F78"/>
    <w:rsid w:val="000E0C22"/>
    <w:rsid w:val="001803AF"/>
    <w:rsid w:val="001805EF"/>
    <w:rsid w:val="001D6571"/>
    <w:rsid w:val="001E2E4C"/>
    <w:rsid w:val="002119E1"/>
    <w:rsid w:val="00213B3D"/>
    <w:rsid w:val="00224839"/>
    <w:rsid w:val="002269AA"/>
    <w:rsid w:val="002423A1"/>
    <w:rsid w:val="0024345A"/>
    <w:rsid w:val="00267DAD"/>
    <w:rsid w:val="00275FE9"/>
    <w:rsid w:val="002764E6"/>
    <w:rsid w:val="00297562"/>
    <w:rsid w:val="002A0E8C"/>
    <w:rsid w:val="002D58D1"/>
    <w:rsid w:val="00321C7B"/>
    <w:rsid w:val="003A7959"/>
    <w:rsid w:val="003D7B47"/>
    <w:rsid w:val="00432126"/>
    <w:rsid w:val="00435088"/>
    <w:rsid w:val="004F30FF"/>
    <w:rsid w:val="005472E5"/>
    <w:rsid w:val="0056530B"/>
    <w:rsid w:val="00567CA6"/>
    <w:rsid w:val="005742E3"/>
    <w:rsid w:val="00576657"/>
    <w:rsid w:val="00594346"/>
    <w:rsid w:val="00597990"/>
    <w:rsid w:val="005B54AB"/>
    <w:rsid w:val="006107A5"/>
    <w:rsid w:val="006317EF"/>
    <w:rsid w:val="006520C0"/>
    <w:rsid w:val="006544A8"/>
    <w:rsid w:val="006B6202"/>
    <w:rsid w:val="006C032D"/>
    <w:rsid w:val="006C6BBB"/>
    <w:rsid w:val="0071064C"/>
    <w:rsid w:val="00791FD2"/>
    <w:rsid w:val="00796FE5"/>
    <w:rsid w:val="007D007C"/>
    <w:rsid w:val="007E776E"/>
    <w:rsid w:val="00820670"/>
    <w:rsid w:val="0082090F"/>
    <w:rsid w:val="00827635"/>
    <w:rsid w:val="00842DD4"/>
    <w:rsid w:val="0085254B"/>
    <w:rsid w:val="008A724F"/>
    <w:rsid w:val="008B1B96"/>
    <w:rsid w:val="008F50D3"/>
    <w:rsid w:val="00917568"/>
    <w:rsid w:val="00925B8C"/>
    <w:rsid w:val="009278BA"/>
    <w:rsid w:val="009C2C99"/>
    <w:rsid w:val="00A031BF"/>
    <w:rsid w:val="00A257BE"/>
    <w:rsid w:val="00A5428C"/>
    <w:rsid w:val="00A55C19"/>
    <w:rsid w:val="00A621C9"/>
    <w:rsid w:val="00A65B39"/>
    <w:rsid w:val="00AD08C0"/>
    <w:rsid w:val="00B31D6A"/>
    <w:rsid w:val="00B374C0"/>
    <w:rsid w:val="00B53D1D"/>
    <w:rsid w:val="00B65AAF"/>
    <w:rsid w:val="00BA02E3"/>
    <w:rsid w:val="00BF5BA4"/>
    <w:rsid w:val="00C01C3C"/>
    <w:rsid w:val="00C1115B"/>
    <w:rsid w:val="00C45FBB"/>
    <w:rsid w:val="00C5605E"/>
    <w:rsid w:val="00C67217"/>
    <w:rsid w:val="00C8741A"/>
    <w:rsid w:val="00C911D1"/>
    <w:rsid w:val="00CC451C"/>
    <w:rsid w:val="00CE6071"/>
    <w:rsid w:val="00D527B6"/>
    <w:rsid w:val="00D63061"/>
    <w:rsid w:val="00D65BEB"/>
    <w:rsid w:val="00D7281D"/>
    <w:rsid w:val="00D73596"/>
    <w:rsid w:val="00D82D60"/>
    <w:rsid w:val="00DA5257"/>
    <w:rsid w:val="00DE0677"/>
    <w:rsid w:val="00DF2A56"/>
    <w:rsid w:val="00DF56C3"/>
    <w:rsid w:val="00E03E78"/>
    <w:rsid w:val="00E26219"/>
    <w:rsid w:val="00E3698D"/>
    <w:rsid w:val="00E4544E"/>
    <w:rsid w:val="00EC024C"/>
    <w:rsid w:val="00ED50DE"/>
    <w:rsid w:val="00F015DD"/>
    <w:rsid w:val="00F045C0"/>
    <w:rsid w:val="00F2103E"/>
    <w:rsid w:val="00F538EA"/>
    <w:rsid w:val="00F5581C"/>
    <w:rsid w:val="00F56299"/>
    <w:rsid w:val="00F62701"/>
    <w:rsid w:val="00F93A4F"/>
    <w:rsid w:val="00F948B2"/>
    <w:rsid w:val="00F94B4B"/>
    <w:rsid w:val="00F97B88"/>
    <w:rsid w:val="00FA1603"/>
    <w:rsid w:val="00FA2B6C"/>
    <w:rsid w:val="00FC15A1"/>
    <w:rsid w:val="00FC3069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6A99"/>
  <w15:docId w15:val="{FB82FF0E-99D5-43BE-9273-A769226C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56"/>
  </w:style>
  <w:style w:type="paragraph" w:styleId="Footer">
    <w:name w:val="footer"/>
    <w:basedOn w:val="Normal"/>
    <w:link w:val="FooterChar"/>
    <w:uiPriority w:val="99"/>
    <w:unhideWhenUsed/>
    <w:rsid w:val="00DF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56"/>
  </w:style>
  <w:style w:type="character" w:styleId="CommentReference">
    <w:name w:val="annotation reference"/>
    <w:basedOn w:val="DefaultParagraphFont"/>
    <w:uiPriority w:val="99"/>
    <w:semiHidden/>
    <w:unhideWhenUsed/>
    <w:rsid w:val="007E7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7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6E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C67217"/>
    <w:rPr>
      <w:i/>
      <w:iCs/>
    </w:rPr>
  </w:style>
  <w:style w:type="paragraph" w:styleId="ListParagraph">
    <w:name w:val="List Paragraph"/>
    <w:basedOn w:val="Normal"/>
    <w:uiPriority w:val="34"/>
    <w:qFormat/>
    <w:rsid w:val="00E3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 Георгиева</dc:creator>
  <cp:lastModifiedBy>Maya Lyutskanova</cp:lastModifiedBy>
  <cp:revision>5</cp:revision>
  <cp:lastPrinted>2021-01-13T09:05:00Z</cp:lastPrinted>
  <dcterms:created xsi:type="dcterms:W3CDTF">2021-01-14T14:21:00Z</dcterms:created>
  <dcterms:modified xsi:type="dcterms:W3CDTF">2021-01-14T14:46:00Z</dcterms:modified>
</cp:coreProperties>
</file>